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376D" w14:textId="054D28E4" w:rsidR="00744907" w:rsidRPr="00DB114F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１０</w:t>
      </w:r>
      <w:r w:rsidRPr="00DB114F">
        <w:rPr>
          <w:rFonts w:ascii="ＭＳ 明朝" w:hAnsi="ＭＳ 明朝" w:cs="ＭＳ 明朝"/>
          <w:kern w:val="0"/>
          <w:szCs w:val="24"/>
        </w:rPr>
        <w:t>(</w:t>
      </w:r>
      <w:r w:rsidRPr="00DB114F">
        <w:rPr>
          <w:rFonts w:ascii="ＭＳ 明朝" w:hAnsi="ＭＳ 明朝" w:cs="ＭＳ 明朝" w:hint="eastAsia"/>
          <w:kern w:val="0"/>
          <w:szCs w:val="24"/>
        </w:rPr>
        <w:t>第８条関係</w:t>
      </w:r>
      <w:r w:rsidRPr="00DB114F">
        <w:rPr>
          <w:rFonts w:ascii="ＭＳ 明朝" w:hAnsi="ＭＳ 明朝" w:cs="ＭＳ 明朝"/>
          <w:kern w:val="0"/>
          <w:szCs w:val="24"/>
        </w:rPr>
        <w:t>)</w:t>
      </w:r>
    </w:p>
    <w:p w14:paraId="7B8692B6" w14:textId="77777777" w:rsidR="002D42DA" w:rsidRPr="00DB114F" w:rsidRDefault="002D42DA" w:rsidP="002D42DA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3A376E13" w14:textId="77777777" w:rsidR="002D42DA" w:rsidRPr="002D42DA" w:rsidRDefault="002D42DA" w:rsidP="002D42DA">
      <w:pPr>
        <w:overflowPunct w:val="0"/>
        <w:adjustRightInd w:val="0"/>
        <w:spacing w:line="20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363A578" w14:textId="77777777" w:rsidR="00186C23" w:rsidRPr="00DB114F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二酸化炭素排出抑制対策事業費等補助金</w:t>
      </w:r>
    </w:p>
    <w:p w14:paraId="60CFC575" w14:textId="77777777" w:rsidR="00186C23" w:rsidRPr="00DB114F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cs="ＭＳ 明朝" w:hint="eastAsia"/>
          <w:kern w:val="0"/>
          <w:szCs w:val="24"/>
        </w:rPr>
        <w:t>事業）</w:t>
      </w:r>
    </w:p>
    <w:p w14:paraId="1DD703AE" w14:textId="77777777" w:rsidR="00744907" w:rsidRPr="00DB114F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取得財産等管理台帳　（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Pr="00DB114F">
        <w:rPr>
          <w:rFonts w:ascii="ＭＳ 明朝" w:hAnsi="ＭＳ 明朝" w:cs="ＭＳ 明朝" w:hint="eastAsia"/>
          <w:kern w:val="0"/>
          <w:szCs w:val="24"/>
        </w:rPr>
        <w:t>）</w:t>
      </w:r>
    </w:p>
    <w:p w14:paraId="5CB4EC72" w14:textId="77777777" w:rsidR="00744907" w:rsidRPr="00DB114F" w:rsidRDefault="00744907" w:rsidP="002D42DA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F301F" w:rsidRPr="00DB114F" w14:paraId="3CC01B65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122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5A010885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C7FB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714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ED84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単</w:t>
            </w:r>
            <w:r w:rsidRPr="00DB114F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価</w:t>
            </w:r>
          </w:p>
          <w:p w14:paraId="51038CDC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/>
                <w:kern w:val="0"/>
                <w:szCs w:val="24"/>
              </w:rPr>
              <w:t xml:space="preserve">   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EB3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14:paraId="78838648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DB114F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DB114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D44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64F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14:paraId="3F1BA129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148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hint="eastAsia"/>
                <w:kern w:val="0"/>
                <w:szCs w:val="24"/>
              </w:rPr>
              <w:t>設置又は</w:t>
            </w:r>
          </w:p>
          <w:p w14:paraId="55266366" w14:textId="77777777" w:rsidR="00744907" w:rsidRPr="00DB114F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DB114F"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AF301F" w:rsidRPr="00DB114F" w14:paraId="40AEC25F" w14:textId="77777777" w:rsidTr="00186C23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547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387D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E920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909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437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292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48C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99A" w14:textId="77777777" w:rsidR="00744907" w:rsidRPr="00DB114F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0B637FCC" w14:textId="77777777" w:rsidR="00744907" w:rsidRPr="00DB114F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事業）交付規程</w:t>
      </w:r>
      <w:r w:rsidRPr="00DB114F">
        <w:rPr>
          <w:rFonts w:ascii="ＭＳ 明朝" w:hAnsi="ＭＳ 明朝" w:cs="ＭＳ 明朝" w:hint="eastAsia"/>
          <w:kern w:val="0"/>
          <w:szCs w:val="24"/>
        </w:rPr>
        <w:t>第８条第</w:t>
      </w:r>
      <w:r w:rsidR="00814F01" w:rsidRPr="00DB114F">
        <w:rPr>
          <w:rFonts w:ascii="ＭＳ 明朝" w:hAnsi="ＭＳ 明朝" w:cs="ＭＳ 明朝" w:hint="eastAsia"/>
          <w:kern w:val="0"/>
          <w:szCs w:val="24"/>
        </w:rPr>
        <w:t>十</w:t>
      </w:r>
      <w:r w:rsidR="00F130A7" w:rsidRPr="00DB114F">
        <w:rPr>
          <w:rFonts w:ascii="ＭＳ 明朝" w:hAnsi="ＭＳ 明朝" w:cs="ＭＳ 明朝" w:hint="eastAsia"/>
          <w:kern w:val="0"/>
          <w:szCs w:val="24"/>
        </w:rPr>
        <w:t>四</w:t>
      </w:r>
      <w:r w:rsidRPr="00DB114F">
        <w:rPr>
          <w:rFonts w:ascii="ＭＳ 明朝" w:hAnsi="ＭＳ 明朝" w:cs="ＭＳ 明朝" w:hint="eastAsia"/>
          <w:kern w:val="0"/>
          <w:szCs w:val="24"/>
        </w:rPr>
        <w:t>号に規定する処分制限額以上の財産とする。</w:t>
      </w:r>
    </w:p>
    <w:p w14:paraId="032A5AF4" w14:textId="77777777" w:rsidR="00744907" w:rsidRPr="00DB114F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</w:t>
      </w:r>
      <w:r w:rsidR="00432FC6" w:rsidRPr="00DB114F">
        <w:rPr>
          <w:rFonts w:ascii="ＭＳ 明朝" w:hAnsi="ＭＳ 明朝" w:cs="ＭＳ 明朝" w:hint="eastAsia"/>
          <w:kern w:val="0"/>
          <w:szCs w:val="24"/>
        </w:rPr>
        <w:t>区分</w:t>
      </w:r>
      <w:r w:rsidRPr="00DB114F">
        <w:rPr>
          <w:rFonts w:ascii="ＭＳ 明朝" w:hAnsi="ＭＳ 明朝" w:cs="ＭＳ 明朝" w:hint="eastAsia"/>
          <w:kern w:val="0"/>
          <w:szCs w:val="24"/>
        </w:rPr>
        <w:t>して記載すること。</w:t>
      </w:r>
    </w:p>
    <w:p w14:paraId="3A23E905" w14:textId="448D73FB" w:rsidR="00296805" w:rsidRPr="006E39EA" w:rsidRDefault="00744907" w:rsidP="006E39EA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  <w:r w:rsidR="00EB23D8" w:rsidRPr="00DB114F">
        <w:rPr>
          <w:rFonts w:ascii="ＭＳ 明朝" w:hAnsi="ＭＳ 明朝"/>
          <w:kern w:val="0"/>
          <w:szCs w:val="24"/>
        </w:rPr>
        <w:t xml:space="preserve"> </w:t>
      </w:r>
    </w:p>
    <w:sectPr w:rsidR="00296805" w:rsidRPr="006E39EA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3CFFB216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mi02c2-1</w:t>
    </w:r>
    <w:r w:rsidR="006E39EA">
      <w:rPr>
        <w:rFonts w:hint="eastAsia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974E8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465E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39EA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3DC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836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3D8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2020-05-12T04:12:00Z</dcterms:created>
  <dcterms:modified xsi:type="dcterms:W3CDTF">2020-05-12T04:12:00Z</dcterms:modified>
</cp:coreProperties>
</file>